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7E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8271" cy="666762"/>
            <wp:effectExtent l="19050" t="0" r="1329" b="0"/>
            <wp:docPr id="1" name="Рисунок 2" descr="C:\Documents and Settings\User\Рабочий стол\emblema_minzdravsocrazviti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emblema_minzdravsocrazvitiy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7E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8E" w:rsidRPr="0088690B" w:rsidRDefault="00BB758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0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41387E" w:rsidRDefault="0041387E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BD" w:rsidRDefault="009110BD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006" cy="685058"/>
            <wp:effectExtent l="19050" t="0" r="3544" b="0"/>
            <wp:docPr id="2" name="Рисунок 1" descr="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0" cy="6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8A" w:rsidRPr="0088690B" w:rsidRDefault="0012496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Федеральное г</w:t>
      </w:r>
      <w:r w:rsidR="00315758" w:rsidRPr="0088690B">
        <w:rPr>
          <w:rFonts w:ascii="Times New Roman" w:hAnsi="Times New Roman" w:cs="Times New Roman"/>
          <w:sz w:val="28"/>
          <w:szCs w:val="24"/>
        </w:rPr>
        <w:t xml:space="preserve">осударственное бюджетное образовательное учреждение </w:t>
      </w:r>
    </w:p>
    <w:p w:rsidR="00315758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88690B">
        <w:rPr>
          <w:rFonts w:ascii="Times New Roman" w:hAnsi="Times New Roman" w:cs="Times New Roman"/>
          <w:sz w:val="28"/>
          <w:szCs w:val="24"/>
        </w:rPr>
        <w:t xml:space="preserve">высшего образования </w:t>
      </w:r>
    </w:p>
    <w:p w:rsidR="0088690B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90B">
        <w:rPr>
          <w:rFonts w:ascii="Times New Roman" w:hAnsi="Times New Roman" w:cs="Times New Roman"/>
          <w:b/>
          <w:sz w:val="28"/>
          <w:szCs w:val="24"/>
        </w:rPr>
        <w:t xml:space="preserve">«Рязанский государственный медицинский университет </w:t>
      </w:r>
    </w:p>
    <w:p w:rsidR="00315758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690B">
        <w:rPr>
          <w:rFonts w:ascii="Times New Roman" w:hAnsi="Times New Roman" w:cs="Times New Roman"/>
          <w:b/>
          <w:sz w:val="28"/>
          <w:szCs w:val="24"/>
        </w:rPr>
        <w:t>имени академика И.П. Павлова»</w:t>
      </w:r>
    </w:p>
    <w:p w:rsidR="00315758" w:rsidRPr="0088690B" w:rsidRDefault="00315758" w:rsidP="0099583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88690B">
        <w:rPr>
          <w:rFonts w:ascii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14304D" w:rsidRPr="00110E09" w:rsidRDefault="0014304D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</w:p>
    <w:p w:rsidR="0088690B" w:rsidRPr="0014304D" w:rsidRDefault="001E6B18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sz w:val="28"/>
          <w:szCs w:val="28"/>
        </w:rPr>
      </w:pPr>
      <w:r>
        <w:rPr>
          <w:rFonts w:ascii="Microsoft YaHei" w:eastAsia="Microsoft YaHei" w:hAnsi="Microsoft YaHei" w:cs="Arial"/>
          <w:sz w:val="28"/>
          <w:szCs w:val="28"/>
          <w:lang w:val="en-US"/>
        </w:rPr>
        <w:t>IV</w:t>
      </w:r>
      <w:r w:rsidR="0088690B" w:rsidRPr="0014304D">
        <w:rPr>
          <w:rFonts w:ascii="Microsoft YaHei" w:eastAsia="Microsoft YaHei" w:hAnsi="Microsoft YaHei" w:cs="Arial"/>
          <w:sz w:val="28"/>
          <w:szCs w:val="28"/>
        </w:rPr>
        <w:t xml:space="preserve"> ВСЕРОССИЙСКАЯ КОНФЕРЕНЦИЯ СТУДЕНТОВ И МОЛОДЫХ УЧЕНЫХ С МЕЖДУНАРОДНЫМ УЧАСТИЕМ </w:t>
      </w:r>
    </w:p>
    <w:p w:rsidR="0088690B" w:rsidRPr="0014304D" w:rsidRDefault="0088690B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8"/>
          <w:szCs w:val="28"/>
        </w:rPr>
      </w:pPr>
      <w:r w:rsidRPr="0014304D">
        <w:rPr>
          <w:rFonts w:ascii="Microsoft YaHei" w:eastAsia="Microsoft YaHei" w:hAnsi="Microsoft YaHei" w:cs="Arial"/>
          <w:b/>
          <w:sz w:val="28"/>
          <w:szCs w:val="28"/>
        </w:rPr>
        <w:t xml:space="preserve">«ПСИХОЛОГИЯ И МЕДИЦИНА: </w:t>
      </w:r>
    </w:p>
    <w:p w:rsidR="0088690B" w:rsidRPr="0014304D" w:rsidRDefault="0088690B" w:rsidP="00995836">
      <w:pPr>
        <w:spacing w:after="0" w:line="240" w:lineRule="auto"/>
        <w:ind w:right="-1"/>
        <w:jc w:val="center"/>
        <w:rPr>
          <w:rFonts w:ascii="Microsoft YaHei" w:eastAsia="Microsoft YaHei" w:hAnsi="Microsoft YaHei" w:cs="Arial"/>
          <w:b/>
          <w:sz w:val="28"/>
          <w:szCs w:val="28"/>
        </w:rPr>
      </w:pPr>
      <w:r w:rsidRPr="0014304D">
        <w:rPr>
          <w:rFonts w:ascii="Microsoft YaHei" w:eastAsia="Microsoft YaHei" w:hAnsi="Microsoft YaHei" w:cs="Arial"/>
          <w:b/>
          <w:sz w:val="28"/>
          <w:szCs w:val="28"/>
        </w:rPr>
        <w:t>ПУТИ ПОИСКА ОПТИМАЛЬНОГО ВЗАИМОДЕЙСТВИЯ»</w:t>
      </w:r>
    </w:p>
    <w:p w:rsidR="00D3478A" w:rsidRPr="0014304D" w:rsidRDefault="0088690B" w:rsidP="00995836">
      <w:pPr>
        <w:spacing w:after="0" w:line="240" w:lineRule="auto"/>
        <w:ind w:right="-1"/>
        <w:jc w:val="center"/>
        <w:rPr>
          <w:rFonts w:ascii="Meiryo UI" w:eastAsia="Meiryo UI" w:hAnsi="Meiryo UI" w:cs="Arial"/>
          <w:i/>
          <w:sz w:val="28"/>
          <w:szCs w:val="28"/>
        </w:rPr>
      </w:pPr>
      <w:r w:rsidRPr="0014304D">
        <w:rPr>
          <w:rFonts w:ascii="Microsoft YaHei" w:eastAsia="Microsoft YaHei" w:hAnsi="Microsoft YaHei" w:cs="Arial"/>
          <w:i/>
          <w:sz w:val="28"/>
          <w:szCs w:val="28"/>
        </w:rPr>
        <w:t>2</w:t>
      </w:r>
      <w:r w:rsidR="001E6B18" w:rsidRPr="00094E43">
        <w:rPr>
          <w:rFonts w:ascii="Microsoft YaHei" w:eastAsia="Microsoft YaHei" w:hAnsi="Microsoft YaHei" w:cs="Arial"/>
          <w:i/>
          <w:sz w:val="28"/>
          <w:szCs w:val="28"/>
        </w:rPr>
        <w:t>2</w:t>
      </w:r>
      <w:r w:rsidR="001E6B18">
        <w:rPr>
          <w:rFonts w:ascii="Microsoft YaHei" w:eastAsia="Microsoft YaHei" w:hAnsi="Microsoft YaHei" w:cs="Arial"/>
          <w:i/>
          <w:sz w:val="28"/>
          <w:szCs w:val="28"/>
        </w:rPr>
        <w:t>-2</w:t>
      </w:r>
      <w:r w:rsidR="001E6B18" w:rsidRPr="00094E43">
        <w:rPr>
          <w:rFonts w:ascii="Microsoft YaHei" w:eastAsia="Microsoft YaHei" w:hAnsi="Microsoft YaHei" w:cs="Arial"/>
          <w:i/>
          <w:sz w:val="28"/>
          <w:szCs w:val="28"/>
        </w:rPr>
        <w:t>4</w:t>
      </w:r>
      <w:r w:rsidR="00E035FF">
        <w:rPr>
          <w:rFonts w:ascii="Microsoft YaHei" w:eastAsia="Microsoft YaHei" w:hAnsi="Microsoft YaHei" w:cs="Arial"/>
          <w:i/>
          <w:sz w:val="28"/>
          <w:szCs w:val="28"/>
        </w:rPr>
        <w:t xml:space="preserve"> </w:t>
      </w:r>
      <w:r w:rsidRPr="0014304D">
        <w:rPr>
          <w:rFonts w:ascii="Microsoft YaHei" w:eastAsia="Microsoft YaHei" w:hAnsi="Microsoft YaHei" w:cs="Arial"/>
          <w:i/>
          <w:sz w:val="28"/>
          <w:szCs w:val="28"/>
        </w:rPr>
        <w:t>ноября</w:t>
      </w:r>
      <w:r w:rsidR="00D3478A" w:rsidRPr="0014304D">
        <w:rPr>
          <w:rFonts w:ascii="Microsoft YaHei" w:eastAsia="Microsoft YaHei" w:hAnsi="Microsoft YaHei" w:cs="Arial"/>
          <w:i/>
          <w:sz w:val="28"/>
          <w:szCs w:val="28"/>
        </w:rPr>
        <w:t xml:space="preserve"> 201</w:t>
      </w:r>
      <w:r w:rsidR="001E6B18" w:rsidRPr="00094E43">
        <w:rPr>
          <w:rFonts w:ascii="Microsoft YaHei" w:eastAsia="Microsoft YaHei" w:hAnsi="Microsoft YaHei" w:cs="Arial"/>
          <w:i/>
          <w:sz w:val="28"/>
          <w:szCs w:val="28"/>
        </w:rPr>
        <w:t xml:space="preserve">7 </w:t>
      </w:r>
      <w:r w:rsidR="00B66ECB" w:rsidRPr="0014304D">
        <w:rPr>
          <w:rFonts w:ascii="Microsoft YaHei" w:eastAsia="Microsoft YaHei" w:hAnsi="Microsoft YaHei" w:cs="Arial"/>
          <w:i/>
          <w:sz w:val="28"/>
          <w:szCs w:val="28"/>
        </w:rPr>
        <w:t>года</w:t>
      </w:r>
    </w:p>
    <w:p w:rsidR="00FF47A5" w:rsidRDefault="00FF47A5" w:rsidP="00995836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613237" w:rsidRDefault="009951A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Традиционной темой конференции является взаимный обмен идеями, достижениями в науке и практике между психологией и медициной. </w:t>
      </w:r>
      <w:r w:rsidR="00CC7B1A">
        <w:rPr>
          <w:rFonts w:ascii="Times New Roman" w:hAnsi="Times New Roman" w:cs="Times New Roman"/>
          <w:sz w:val="28"/>
          <w:szCs w:val="28"/>
        </w:rPr>
        <w:t xml:space="preserve">Успешное взаимодействие специалистов </w:t>
      </w:r>
      <w:r w:rsidR="00463054">
        <w:rPr>
          <w:rFonts w:ascii="Times New Roman" w:hAnsi="Times New Roman" w:cs="Times New Roman"/>
          <w:sz w:val="28"/>
          <w:szCs w:val="28"/>
        </w:rPr>
        <w:t xml:space="preserve">и </w:t>
      </w:r>
      <w:r w:rsidR="00CC7B1A">
        <w:rPr>
          <w:rFonts w:ascii="Times New Roman" w:hAnsi="Times New Roman" w:cs="Times New Roman"/>
          <w:sz w:val="28"/>
          <w:szCs w:val="28"/>
        </w:rPr>
        <w:t xml:space="preserve">научно-практическое </w:t>
      </w:r>
      <w:r w:rsidR="00463054">
        <w:rPr>
          <w:rFonts w:ascii="Times New Roman" w:hAnsi="Times New Roman" w:cs="Times New Roman"/>
          <w:sz w:val="28"/>
          <w:szCs w:val="28"/>
        </w:rPr>
        <w:t>обогащение способн</w:t>
      </w:r>
      <w:r w:rsidR="00CC7B1A">
        <w:rPr>
          <w:rFonts w:ascii="Times New Roman" w:hAnsi="Times New Roman" w:cs="Times New Roman"/>
          <w:sz w:val="28"/>
          <w:szCs w:val="28"/>
        </w:rPr>
        <w:t>ы</w:t>
      </w:r>
      <w:r w:rsidR="00463054">
        <w:rPr>
          <w:rFonts w:ascii="Times New Roman" w:hAnsi="Times New Roman" w:cs="Times New Roman"/>
          <w:sz w:val="28"/>
          <w:szCs w:val="28"/>
        </w:rPr>
        <w:t xml:space="preserve"> обеспечить высокое качество </w:t>
      </w:r>
      <w:r w:rsidR="00CC7B1A">
        <w:rPr>
          <w:rFonts w:ascii="Times New Roman" w:hAnsi="Times New Roman" w:cs="Times New Roman"/>
          <w:sz w:val="28"/>
          <w:szCs w:val="28"/>
        </w:rPr>
        <w:t>оказания клинико-психологической помощи</w:t>
      </w:r>
      <w:r w:rsidR="00F77A96">
        <w:rPr>
          <w:rFonts w:ascii="Times New Roman" w:hAnsi="Times New Roman" w:cs="Times New Roman"/>
          <w:sz w:val="28"/>
          <w:szCs w:val="28"/>
        </w:rPr>
        <w:t>различным группам населения</w:t>
      </w:r>
      <w:r w:rsidR="004630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2CDF" w:rsidRDefault="00492CDF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7DF2" w:rsidRDefault="009951A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этом году Организационный комитет предлагает делегатам </w:t>
      </w:r>
      <w:r w:rsidR="001A01F3">
        <w:rPr>
          <w:rFonts w:ascii="Times New Roman" w:hAnsi="Times New Roman" w:cs="Times New Roman"/>
          <w:b/>
          <w:i/>
          <w:sz w:val="28"/>
          <w:szCs w:val="28"/>
        </w:rPr>
        <w:t xml:space="preserve">обсудить </w:t>
      </w:r>
      <w:r w:rsidR="000C7DF2">
        <w:rPr>
          <w:rFonts w:ascii="Times New Roman" w:hAnsi="Times New Roman" w:cs="Times New Roman"/>
          <w:b/>
          <w:i/>
          <w:sz w:val="28"/>
          <w:szCs w:val="28"/>
        </w:rPr>
        <w:t>перспективы внедрения и активного использования в практике оказания клинико</w:t>
      </w:r>
      <w:r w:rsidR="00714540">
        <w:rPr>
          <w:rFonts w:ascii="Times New Roman" w:hAnsi="Times New Roman" w:cs="Times New Roman"/>
          <w:b/>
          <w:i/>
          <w:sz w:val="28"/>
          <w:szCs w:val="28"/>
        </w:rPr>
        <w:t>-психологической помощи основных научных</w:t>
      </w:r>
      <w:r w:rsidR="000C7DF2">
        <w:rPr>
          <w:rFonts w:ascii="Times New Roman" w:hAnsi="Times New Roman" w:cs="Times New Roman"/>
          <w:b/>
          <w:i/>
          <w:sz w:val="28"/>
          <w:szCs w:val="28"/>
        </w:rPr>
        <w:t xml:space="preserve"> достижени</w:t>
      </w:r>
      <w:r w:rsidR="0071454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0C7DF2">
        <w:rPr>
          <w:rFonts w:ascii="Times New Roman" w:hAnsi="Times New Roman" w:cs="Times New Roman"/>
          <w:b/>
          <w:i/>
          <w:sz w:val="28"/>
          <w:szCs w:val="28"/>
        </w:rPr>
        <w:t xml:space="preserve"> из различных областей клинической (медицинской) психологии. </w:t>
      </w:r>
    </w:p>
    <w:p w:rsidR="000C7DF2" w:rsidRDefault="000C7DF2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62C5" w:rsidRPr="00D23367" w:rsidRDefault="00995836" w:rsidP="0099583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Специальный гость Конференции – </w:t>
      </w:r>
      <w:r w:rsidRPr="00995836">
        <w:rPr>
          <w:rFonts w:ascii="Times New Roman" w:hAnsi="Times New Roman" w:cs="Times New Roman"/>
          <w:sz w:val="28"/>
          <w:szCs w:val="28"/>
        </w:rPr>
        <w:t xml:space="preserve">клинический </w:t>
      </w:r>
      <w:proofErr w:type="spellStart"/>
      <w:r w:rsidRPr="00995836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995836">
        <w:rPr>
          <w:rFonts w:ascii="Times New Roman" w:hAnsi="Times New Roman" w:cs="Times New Roman"/>
          <w:sz w:val="28"/>
          <w:szCs w:val="28"/>
        </w:rPr>
        <w:t>,</w:t>
      </w:r>
      <w:r w:rsidR="00E0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почетный профессор клинической психологии </w:t>
      </w:r>
      <w:r w:rsidRPr="00995836">
        <w:rPr>
          <w:rFonts w:ascii="Times New Roman" w:hAnsi="Times New Roman" w:cs="Times New Roman"/>
          <w:b/>
          <w:i/>
          <w:sz w:val="28"/>
        </w:rPr>
        <w:t xml:space="preserve">Майкл </w:t>
      </w:r>
      <w:proofErr w:type="spellStart"/>
      <w:r w:rsidRPr="00995836">
        <w:rPr>
          <w:rFonts w:ascii="Times New Roman" w:hAnsi="Times New Roman" w:cs="Times New Roman"/>
          <w:b/>
          <w:i/>
          <w:sz w:val="28"/>
        </w:rPr>
        <w:t>Вонг</w:t>
      </w:r>
      <w:proofErr w:type="spellEnd"/>
      <w:r>
        <w:rPr>
          <w:rFonts w:ascii="Times New Roman" w:hAnsi="Times New Roman" w:cs="Times New Roman"/>
          <w:sz w:val="28"/>
        </w:rPr>
        <w:t xml:space="preserve"> (Университет </w:t>
      </w:r>
      <w:proofErr w:type="spellStart"/>
      <w:r>
        <w:rPr>
          <w:rFonts w:ascii="Times New Roman" w:hAnsi="Times New Roman" w:cs="Times New Roman"/>
          <w:sz w:val="28"/>
        </w:rPr>
        <w:t>Лестера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9062C5">
        <w:rPr>
          <w:rFonts w:ascii="Times New Roman" w:hAnsi="Times New Roman" w:cs="Times New Roman"/>
          <w:sz w:val="28"/>
        </w:rPr>
        <w:t>Великобритания</w:t>
      </w:r>
      <w:r>
        <w:rPr>
          <w:rFonts w:ascii="Times New Roman" w:hAnsi="Times New Roman" w:cs="Times New Roman"/>
          <w:sz w:val="28"/>
        </w:rPr>
        <w:t xml:space="preserve">). Его исследовательские интересы включают психологические аспекты применения анестезии в хирургии. </w:t>
      </w:r>
      <w:r w:rsidR="00D23367">
        <w:rPr>
          <w:rFonts w:ascii="Times New Roman" w:hAnsi="Times New Roman" w:cs="Times New Roman"/>
          <w:sz w:val="28"/>
        </w:rPr>
        <w:t xml:space="preserve">Профессор Вонг удостоен Премии Королевского общества анестезиологов за открытие психологических механизмов спонтанного пробуждения пациентов во время общего наркоза. </w:t>
      </w:r>
      <w:r w:rsidR="009062C5">
        <w:rPr>
          <w:rFonts w:ascii="Times New Roman" w:hAnsi="Times New Roman" w:cs="Times New Roman"/>
          <w:sz w:val="28"/>
        </w:rPr>
        <w:t>Для участников конференции Майкл Вонг прочитает лекции по теме своих научных интересов.</w:t>
      </w:r>
    </w:p>
    <w:p w:rsidR="00D23367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367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CD" w:rsidRPr="00D23367" w:rsidRDefault="00691251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67">
        <w:rPr>
          <w:rFonts w:ascii="Times New Roman" w:hAnsi="Times New Roman" w:cs="Times New Roman"/>
          <w:b/>
          <w:sz w:val="28"/>
          <w:szCs w:val="28"/>
        </w:rPr>
        <w:lastRenderedPageBreak/>
        <w:t>Мы рады пригласить к участию</w:t>
      </w:r>
      <w:r w:rsidR="004C4DCD" w:rsidRPr="00D23367">
        <w:rPr>
          <w:rFonts w:ascii="Times New Roman" w:hAnsi="Times New Roman" w:cs="Times New Roman"/>
          <w:b/>
          <w:sz w:val="28"/>
          <w:szCs w:val="28"/>
        </w:rPr>
        <w:t>:</w:t>
      </w:r>
    </w:p>
    <w:p w:rsidR="00D23367" w:rsidRPr="00CC7B1A" w:rsidRDefault="00D23367" w:rsidP="009958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DCD" w:rsidRDefault="004C4DCD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студентов, молодых ученых</w:t>
      </w:r>
      <w:r w:rsidR="00B212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аспирантов медицинских</w:t>
      </w:r>
      <w:r w:rsidR="00CC7B1A">
        <w:rPr>
          <w:rFonts w:ascii="Times New Roman" w:hAnsi="Times New Roman" w:cs="Times New Roman"/>
          <w:sz w:val="28"/>
          <w:szCs w:val="28"/>
        </w:rPr>
        <w:t>и психологических специальностей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ABD" w:rsidRDefault="005A0ABD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молодых специалистов – клинических психологов;</w:t>
      </w:r>
    </w:p>
    <w:p w:rsidR="00691251" w:rsidRDefault="00110E09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CD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691251">
        <w:rPr>
          <w:rFonts w:ascii="Times New Roman" w:hAnsi="Times New Roman" w:cs="Times New Roman"/>
          <w:sz w:val="28"/>
          <w:szCs w:val="28"/>
        </w:rPr>
        <w:t xml:space="preserve">врачей, интересующихся </w:t>
      </w:r>
      <w:r w:rsidR="00B21206">
        <w:rPr>
          <w:rFonts w:ascii="Times New Roman" w:hAnsi="Times New Roman" w:cs="Times New Roman"/>
          <w:sz w:val="28"/>
          <w:szCs w:val="28"/>
        </w:rPr>
        <w:t>перспективами</w:t>
      </w:r>
      <w:r w:rsidR="00691251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4C4DCD">
        <w:rPr>
          <w:rFonts w:ascii="Times New Roman" w:hAnsi="Times New Roman" w:cs="Times New Roman"/>
          <w:sz w:val="28"/>
          <w:szCs w:val="28"/>
        </w:rPr>
        <w:t xml:space="preserve"> психологических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B21206">
        <w:rPr>
          <w:rFonts w:ascii="Times New Roman" w:hAnsi="Times New Roman" w:cs="Times New Roman"/>
          <w:sz w:val="28"/>
          <w:szCs w:val="28"/>
        </w:rPr>
        <w:t xml:space="preserve"> в </w:t>
      </w:r>
      <w:r w:rsidR="0014304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12A4F">
        <w:rPr>
          <w:rFonts w:ascii="Times New Roman" w:hAnsi="Times New Roman" w:cs="Times New Roman"/>
          <w:sz w:val="28"/>
          <w:szCs w:val="28"/>
        </w:rPr>
        <w:t xml:space="preserve">клинической </w:t>
      </w:r>
      <w:r w:rsidR="00B21206">
        <w:rPr>
          <w:rFonts w:ascii="Times New Roman" w:hAnsi="Times New Roman" w:cs="Times New Roman"/>
          <w:sz w:val="28"/>
          <w:szCs w:val="28"/>
        </w:rPr>
        <w:t xml:space="preserve"> практике;</w:t>
      </w:r>
    </w:p>
    <w:p w:rsidR="004C4DCD" w:rsidRDefault="00B21206" w:rsidP="00995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специалистов, имеющих опыт междисциплинарной </w:t>
      </w:r>
      <w:r w:rsidR="004C4DC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12A4F">
        <w:rPr>
          <w:rFonts w:ascii="Times New Roman" w:hAnsi="Times New Roman" w:cs="Times New Roman"/>
          <w:sz w:val="28"/>
          <w:szCs w:val="28"/>
        </w:rPr>
        <w:t xml:space="preserve">и использования психологических практик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4DCD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4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E09" w:rsidRDefault="00110E09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31" w:rsidRDefault="009D4031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E09">
        <w:rPr>
          <w:rFonts w:ascii="Times New Roman" w:hAnsi="Times New Roman" w:cs="Times New Roman"/>
          <w:b/>
          <w:sz w:val="28"/>
          <w:szCs w:val="28"/>
        </w:rPr>
        <w:t>Приоритетные вопросы:</w:t>
      </w:r>
    </w:p>
    <w:p w:rsidR="007420A9" w:rsidRPr="00110E09" w:rsidRDefault="007420A9" w:rsidP="0099583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Теоретические ориентации и методы современной психотерапии и психологического консультирования в медицине и психологии;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Исследование психологических особенностей пациента: роль врача и психолога;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Этические и психологические основы пациент-центрированного подхода;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Взаимодействие врачей и психологов в реабилитации пациентов с соматическими заболеваниями;</w:t>
      </w:r>
    </w:p>
    <w:p w:rsidR="000C7DF2" w:rsidRPr="00D23367" w:rsidRDefault="000C7DF2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 xml:space="preserve">Перспективы реабилитации и ресоциализации пациентов с психическими заболеваниями; </w:t>
      </w:r>
    </w:p>
    <w:p w:rsidR="00B52774" w:rsidRPr="00D23367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proofErr w:type="spellStart"/>
      <w:r w:rsidRPr="00D23367">
        <w:rPr>
          <w:rFonts w:ascii="Times New Roman" w:hAnsi="Times New Roman" w:cs="Times New Roman"/>
          <w:iCs/>
          <w:sz w:val="28"/>
          <w:szCs w:val="24"/>
        </w:rPr>
        <w:t>Психосоматика</w:t>
      </w:r>
      <w:proofErr w:type="spellEnd"/>
      <w:r w:rsidRPr="00D23367">
        <w:rPr>
          <w:rFonts w:ascii="Times New Roman" w:hAnsi="Times New Roman" w:cs="Times New Roman"/>
          <w:iCs/>
          <w:sz w:val="28"/>
          <w:szCs w:val="24"/>
        </w:rPr>
        <w:t xml:space="preserve"> и нейропсихология – перспективы сотрудничества врачей и психологов;</w:t>
      </w:r>
    </w:p>
    <w:p w:rsidR="00B52774" w:rsidRPr="00D23367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Организация клинико-психологической  помощи пациентам с патологическими зависимостями;</w:t>
      </w:r>
    </w:p>
    <w:p w:rsidR="00B52774" w:rsidRPr="00D23367" w:rsidRDefault="00B52774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>Клинико-психологическая помощь детям</w:t>
      </w:r>
      <w:r w:rsidR="007420A9" w:rsidRPr="00D23367">
        <w:rPr>
          <w:rFonts w:ascii="Times New Roman" w:hAnsi="Times New Roman" w:cs="Times New Roman"/>
          <w:iCs/>
          <w:sz w:val="28"/>
          <w:szCs w:val="24"/>
        </w:rPr>
        <w:t xml:space="preserve"> и семьям;</w:t>
      </w:r>
    </w:p>
    <w:p w:rsidR="007420A9" w:rsidRPr="00D23367" w:rsidRDefault="007420A9" w:rsidP="00D23367">
      <w:pPr>
        <w:pStyle w:val="a3"/>
        <w:numPr>
          <w:ilvl w:val="1"/>
          <w:numId w:val="6"/>
        </w:numPr>
        <w:shd w:val="clear" w:color="auto" w:fill="FFFFFF"/>
        <w:spacing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D23367">
        <w:rPr>
          <w:rFonts w:ascii="Times New Roman" w:hAnsi="Times New Roman" w:cs="Times New Roman"/>
          <w:iCs/>
          <w:sz w:val="28"/>
          <w:szCs w:val="24"/>
        </w:rPr>
        <w:t xml:space="preserve">Обмен опытом научно-исследовательской работы и практической деятельности. </w:t>
      </w:r>
    </w:p>
    <w:p w:rsidR="00B52774" w:rsidRDefault="00B52774" w:rsidP="00995836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</w:p>
    <w:p w:rsidR="00092A0A" w:rsidRPr="009062C5" w:rsidRDefault="00110E09" w:rsidP="00995836">
      <w:pPr>
        <w:pStyle w:val="a3"/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062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комитет</w:t>
      </w:r>
      <w:r w:rsidR="009A2057" w:rsidRPr="0090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 рассмотреть любую тематику, близкую к указанным приоритетным направлениям работы.</w:t>
      </w:r>
    </w:p>
    <w:p w:rsidR="006F4E8E" w:rsidRPr="006F4E8E" w:rsidRDefault="006F4E8E" w:rsidP="0099583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E8E">
        <w:rPr>
          <w:rFonts w:ascii="Times New Roman" w:hAnsi="Times New Roman" w:cs="Times New Roman"/>
          <w:b/>
          <w:i/>
          <w:sz w:val="28"/>
          <w:szCs w:val="28"/>
        </w:rPr>
        <w:t>Участие в конференции и публикация тезисов – бесплатные!</w:t>
      </w:r>
    </w:p>
    <w:p w:rsidR="009A2057" w:rsidRDefault="009A2057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Заочное участие в конференции предусмотрено в следующих формах: </w:t>
      </w:r>
    </w:p>
    <w:p w:rsidR="001B6CD0" w:rsidRDefault="00D23367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2057" w:rsidRPr="001B6CD0">
        <w:rPr>
          <w:rFonts w:ascii="Times New Roman" w:hAnsi="Times New Roman" w:cs="Times New Roman"/>
          <w:sz w:val="28"/>
          <w:szCs w:val="28"/>
        </w:rPr>
        <w:t xml:space="preserve">лимпиада по </w:t>
      </w:r>
      <w:r w:rsidR="00D3531D">
        <w:rPr>
          <w:rFonts w:ascii="Times New Roman" w:hAnsi="Times New Roman" w:cs="Times New Roman"/>
          <w:sz w:val="28"/>
          <w:szCs w:val="28"/>
        </w:rPr>
        <w:t>клинической психологии</w:t>
      </w:r>
      <w:r w:rsidR="009A2057" w:rsidRPr="001B6CD0">
        <w:rPr>
          <w:rFonts w:ascii="Times New Roman" w:hAnsi="Times New Roman" w:cs="Times New Roman"/>
          <w:sz w:val="28"/>
          <w:szCs w:val="28"/>
        </w:rPr>
        <w:t>.</w:t>
      </w:r>
    </w:p>
    <w:p w:rsidR="009A2057" w:rsidRDefault="007420A9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тезисов</w:t>
      </w:r>
      <w:r w:rsidR="00B52774">
        <w:rPr>
          <w:rFonts w:ascii="Times New Roman" w:hAnsi="Times New Roman" w:cs="Times New Roman"/>
          <w:sz w:val="28"/>
          <w:szCs w:val="28"/>
        </w:rPr>
        <w:t xml:space="preserve">. </w:t>
      </w:r>
      <w:r w:rsidR="009E2100" w:rsidRPr="001B6CD0">
        <w:rPr>
          <w:rFonts w:ascii="Times New Roman" w:hAnsi="Times New Roman" w:cs="Times New Roman"/>
          <w:b/>
          <w:sz w:val="28"/>
          <w:szCs w:val="28"/>
        </w:rPr>
        <w:t>Срок подачи тезисов для публикации –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7DF2">
        <w:rPr>
          <w:rFonts w:ascii="Times New Roman" w:hAnsi="Times New Roman" w:cs="Times New Roman"/>
          <w:b/>
          <w:sz w:val="28"/>
          <w:szCs w:val="28"/>
        </w:rPr>
        <w:t>30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1D" w:rsidRPr="002A319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C7DF2">
        <w:rPr>
          <w:rFonts w:ascii="Times New Roman" w:hAnsi="Times New Roman" w:cs="Times New Roman"/>
          <w:b/>
          <w:sz w:val="28"/>
          <w:szCs w:val="28"/>
        </w:rPr>
        <w:t>7</w:t>
      </w:r>
      <w:r w:rsidR="009E2100" w:rsidRPr="002A319E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D3531D" w:rsidRPr="00D3531D">
        <w:rPr>
          <w:rFonts w:ascii="Times New Roman" w:hAnsi="Times New Roman" w:cs="Times New Roman"/>
          <w:sz w:val="28"/>
          <w:szCs w:val="28"/>
        </w:rPr>
        <w:t>Тезисы будут проходить рецензирование, авторы будут извещены о принятии тезисов к публикации.</w:t>
      </w:r>
      <w:r w:rsidR="00E0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Тезисы, не соответствующие требованиям, не будут приняты к рассмотрению. </w:t>
      </w:r>
      <w:r w:rsidR="002A319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F47A5" w:rsidRPr="00D3531D">
        <w:rPr>
          <w:rFonts w:ascii="Times New Roman" w:hAnsi="Times New Roman" w:cs="Times New Roman"/>
          <w:sz w:val="28"/>
          <w:szCs w:val="28"/>
        </w:rPr>
        <w:t>оформлени</w:t>
      </w:r>
      <w:r w:rsidR="002A319E">
        <w:rPr>
          <w:rFonts w:ascii="Times New Roman" w:hAnsi="Times New Roman" w:cs="Times New Roman"/>
          <w:sz w:val="28"/>
          <w:szCs w:val="28"/>
        </w:rPr>
        <w:t>ю</w:t>
      </w:r>
      <w:r w:rsidR="00FF47A5" w:rsidRPr="00D3531D">
        <w:rPr>
          <w:rFonts w:ascii="Times New Roman" w:hAnsi="Times New Roman" w:cs="Times New Roman"/>
          <w:sz w:val="28"/>
          <w:szCs w:val="28"/>
        </w:rPr>
        <w:t xml:space="preserve"> тезисов </w:t>
      </w:r>
      <w:r w:rsidR="009E2100" w:rsidRPr="00D3531D">
        <w:rPr>
          <w:rFonts w:ascii="Times New Roman" w:hAnsi="Times New Roman" w:cs="Times New Roman"/>
          <w:sz w:val="28"/>
          <w:szCs w:val="28"/>
        </w:rPr>
        <w:t>размещен</w:t>
      </w:r>
      <w:r w:rsidR="002A319E">
        <w:rPr>
          <w:rFonts w:ascii="Times New Roman" w:hAnsi="Times New Roman" w:cs="Times New Roman"/>
          <w:sz w:val="28"/>
          <w:szCs w:val="28"/>
        </w:rPr>
        <w:t>ы</w:t>
      </w:r>
      <w:r w:rsidR="009E2100" w:rsidRPr="00D3531D">
        <w:rPr>
          <w:rFonts w:ascii="Times New Roman" w:hAnsi="Times New Roman" w:cs="Times New Roman"/>
          <w:sz w:val="28"/>
          <w:szCs w:val="28"/>
        </w:rPr>
        <w:t xml:space="preserve"> на официальной странице конференции в сети Интернет</w:t>
      </w:r>
      <w:r w:rsidR="00B52774">
        <w:rPr>
          <w:rFonts w:ascii="Times New Roman" w:hAnsi="Times New Roman" w:cs="Times New Roman"/>
          <w:sz w:val="28"/>
          <w:szCs w:val="28"/>
        </w:rPr>
        <w:t xml:space="preserve"> (официальный сайт РязГМУ </w:t>
      </w:r>
      <w:hyperlink r:id="rId8" w:history="1">
        <w:r w:rsidR="00B52774" w:rsidRPr="00A34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2774" w:rsidRPr="00A34A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2774" w:rsidRPr="00A34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rzgmu</w:t>
        </w:r>
        <w:proofErr w:type="spellEnd"/>
        <w:r w:rsidR="00B52774" w:rsidRPr="00A34A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2774" w:rsidRPr="00A34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2774">
        <w:rPr>
          <w:rFonts w:ascii="Times New Roman" w:hAnsi="Times New Roman" w:cs="Times New Roman"/>
          <w:sz w:val="28"/>
          <w:szCs w:val="28"/>
        </w:rPr>
        <w:t>→ раздел «Анонсы» → конференция «Психология и медицина…»)</w:t>
      </w:r>
      <w:r w:rsidR="009E2100" w:rsidRPr="00D3531D">
        <w:rPr>
          <w:rFonts w:ascii="Times New Roman" w:hAnsi="Times New Roman" w:cs="Times New Roman"/>
          <w:sz w:val="28"/>
          <w:szCs w:val="28"/>
        </w:rPr>
        <w:t>.</w:t>
      </w:r>
    </w:p>
    <w:p w:rsidR="00603990" w:rsidRPr="00D3531D" w:rsidRDefault="00603990" w:rsidP="0099583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Видео-презентации.</w:t>
      </w:r>
    </w:p>
    <w:p w:rsidR="00D23367" w:rsidRDefault="00D23367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78A" w:rsidRDefault="009E2100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Очное участие в конференции предусмотрено по следующим формам: </w:t>
      </w:r>
    </w:p>
    <w:p w:rsidR="002E1E84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1E84" w:rsidRPr="006F4E8E">
        <w:rPr>
          <w:rFonts w:ascii="Times New Roman" w:hAnsi="Times New Roman" w:cs="Times New Roman"/>
          <w:sz w:val="28"/>
          <w:szCs w:val="28"/>
        </w:rPr>
        <w:t>искуссионные группы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результатов собственных научно-исследовательских проектов</w:t>
      </w:r>
      <w:r w:rsidR="009E2100" w:rsidRPr="006F4E8E">
        <w:rPr>
          <w:rFonts w:ascii="Times New Roman" w:hAnsi="Times New Roman" w:cs="Times New Roman"/>
          <w:sz w:val="28"/>
          <w:szCs w:val="28"/>
        </w:rPr>
        <w:t>;</w:t>
      </w:r>
    </w:p>
    <w:p w:rsidR="00603990" w:rsidRPr="006F4E8E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Круглые столы – обсуждение различных аспектов собственной практической деятельности (начало карьеры в практической психологии, взаимодействие с коллегами, профессиональная этика, «трудные» клиенты…); </w:t>
      </w:r>
    </w:p>
    <w:p w:rsidR="008C6B7C" w:rsidRDefault="00CB377C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л</w:t>
      </w:r>
      <w:r w:rsidR="008C6B7C" w:rsidRPr="00B66ECB">
        <w:rPr>
          <w:rFonts w:ascii="Times New Roman" w:hAnsi="Times New Roman" w:cs="Times New Roman"/>
          <w:sz w:val="28"/>
          <w:szCs w:val="28"/>
        </w:rPr>
        <w:t>екции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603990" w:rsidRDefault="00D3478A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Мастер-классы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D3478A" w:rsidRPr="00B66ECB" w:rsidRDefault="0060399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Фестиваль любительского кино «Психология. Моя жизнь»;</w:t>
      </w:r>
    </w:p>
    <w:p w:rsidR="004C0CB5" w:rsidRDefault="004C0CB5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Интерактивные игры</w:t>
      </w:r>
      <w:r w:rsidR="009E2100">
        <w:rPr>
          <w:rFonts w:ascii="Times New Roman" w:hAnsi="Times New Roman" w:cs="Times New Roman"/>
          <w:sz w:val="28"/>
          <w:szCs w:val="28"/>
        </w:rPr>
        <w:t>;</w:t>
      </w:r>
    </w:p>
    <w:p w:rsidR="00B66ECB" w:rsidRDefault="001E05A0" w:rsidP="0099583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Культурная программа</w:t>
      </w:r>
      <w:r w:rsidR="009E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A0A" w:rsidRDefault="006F4E8E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готов рассмотреть предложения о проведении лекций, мастер-классов. </w:t>
      </w:r>
    </w:p>
    <w:p w:rsidR="007420A9" w:rsidRDefault="002C7A60" w:rsidP="00995836">
      <w:pPr>
        <w:pStyle w:val="a3"/>
        <w:spacing w:line="240" w:lineRule="auto"/>
        <w:ind w:left="0"/>
        <w:jc w:val="both"/>
      </w:pPr>
      <w:r w:rsidRPr="00B66ECB">
        <w:rPr>
          <w:rFonts w:ascii="Times New Roman" w:hAnsi="Times New Roman" w:cs="Times New Roman"/>
          <w:b/>
          <w:sz w:val="28"/>
          <w:szCs w:val="28"/>
        </w:rPr>
        <w:t>Для участия в конференции необходимо о</w:t>
      </w:r>
      <w:r w:rsidR="00B66ECB">
        <w:rPr>
          <w:rFonts w:ascii="Times New Roman" w:hAnsi="Times New Roman" w:cs="Times New Roman"/>
          <w:b/>
          <w:sz w:val="28"/>
          <w:szCs w:val="28"/>
        </w:rPr>
        <w:t xml:space="preserve">тправить </w:t>
      </w:r>
      <w:r w:rsidR="006F4E8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9E2100">
        <w:rPr>
          <w:rFonts w:ascii="Times New Roman" w:hAnsi="Times New Roman" w:cs="Times New Roman"/>
          <w:b/>
          <w:sz w:val="28"/>
          <w:szCs w:val="28"/>
        </w:rPr>
        <w:t xml:space="preserve">на электронный </w:t>
      </w:r>
      <w:r w:rsidR="0039271D" w:rsidRPr="00B66ECB">
        <w:rPr>
          <w:rFonts w:ascii="Times New Roman" w:hAnsi="Times New Roman" w:cs="Times New Roman"/>
          <w:b/>
          <w:sz w:val="28"/>
          <w:szCs w:val="28"/>
        </w:rPr>
        <w:t>адрес</w:t>
      </w:r>
      <w:r w:rsidRPr="00B66ECB">
        <w:rPr>
          <w:rFonts w:ascii="Times New Roman" w:hAnsi="Times New Roman" w:cs="Times New Roman"/>
          <w:b/>
          <w:sz w:val="28"/>
          <w:szCs w:val="28"/>
        </w:rPr>
        <w:t>: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  <w:r w:rsidR="00FF47A5">
        <w:t xml:space="preserve">. </w:t>
      </w:r>
    </w:p>
    <w:p w:rsidR="00FF47A5" w:rsidRPr="00FF47A5" w:rsidRDefault="00FF47A5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7A5">
        <w:rPr>
          <w:rFonts w:ascii="Times New Roman" w:hAnsi="Times New Roman" w:cs="Times New Roman"/>
          <w:b/>
          <w:sz w:val="28"/>
          <w:szCs w:val="28"/>
        </w:rPr>
        <w:t>Образец заявки в отдельном файле размещен на официальной странице конференции в сети Интернет</w:t>
      </w:r>
      <w:r w:rsidR="00E035FF">
        <w:rPr>
          <w:rFonts w:ascii="Times New Roman" w:hAnsi="Times New Roman" w:cs="Times New Roman"/>
          <w:sz w:val="28"/>
          <w:szCs w:val="28"/>
        </w:rPr>
        <w:t xml:space="preserve"> (</w:t>
      </w:r>
      <w:r w:rsidR="007420A9">
        <w:rPr>
          <w:rFonts w:ascii="Times New Roman" w:hAnsi="Times New Roman" w:cs="Times New Roman"/>
          <w:sz w:val="28"/>
          <w:szCs w:val="28"/>
        </w:rPr>
        <w:t xml:space="preserve">официальный сайт РязГМУ </w:t>
      </w:r>
      <w:hyperlink r:id="rId10" w:history="1">
        <w:r w:rsidR="007420A9" w:rsidRPr="00A34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420A9" w:rsidRPr="00A34A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20A9" w:rsidRPr="00A34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rzgmu</w:t>
        </w:r>
        <w:proofErr w:type="spellEnd"/>
        <w:r w:rsidR="007420A9" w:rsidRPr="00A34A1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20A9" w:rsidRPr="00A34A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20A9">
        <w:rPr>
          <w:rFonts w:ascii="Times New Roman" w:hAnsi="Times New Roman" w:cs="Times New Roman"/>
          <w:sz w:val="28"/>
          <w:szCs w:val="28"/>
        </w:rPr>
        <w:t>→ раздел «Анонсы» → конференция «Психология и медицина…»)</w:t>
      </w:r>
      <w:r w:rsidRPr="00FF47A5">
        <w:rPr>
          <w:rFonts w:ascii="Times New Roman" w:hAnsi="Times New Roman" w:cs="Times New Roman"/>
          <w:b/>
          <w:sz w:val="28"/>
          <w:szCs w:val="28"/>
        </w:rPr>
        <w:t>.</w:t>
      </w:r>
    </w:p>
    <w:p w:rsidR="007420A9" w:rsidRDefault="007420A9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</w:p>
    <w:p w:rsidR="00B40BF5" w:rsidRPr="007420A9" w:rsidRDefault="007420A9" w:rsidP="00995836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</w:pPr>
      <w:r w:rsidRPr="007420A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6F6F6"/>
        </w:rPr>
        <w:t>Образец заявки</w:t>
      </w:r>
    </w:p>
    <w:p w:rsidR="007420A9" w:rsidRPr="00B40BF5" w:rsidRDefault="007420A9" w:rsidP="00995836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</w:p>
    <w:tbl>
      <w:tblPr>
        <w:tblStyle w:val="a7"/>
        <w:tblW w:w="0" w:type="auto"/>
        <w:jc w:val="center"/>
        <w:tblLook w:val="04A0"/>
      </w:tblPr>
      <w:tblGrid>
        <w:gridCol w:w="3040"/>
        <w:gridCol w:w="6814"/>
      </w:tblGrid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</w:t>
            </w:r>
            <w:r w:rsidR="006F4E8E" w:rsidRPr="007420A9"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="006F4E8E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 заведени</w:t>
            </w: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377C" w:rsidRPr="007420A9" w:rsidTr="00110E09">
        <w:trPr>
          <w:jc w:val="center"/>
        </w:trPr>
        <w:tc>
          <w:tcPr>
            <w:tcW w:w="3040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учебного заведения</w:t>
            </w:r>
          </w:p>
        </w:tc>
        <w:tc>
          <w:tcPr>
            <w:tcW w:w="6814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B377C" w:rsidRPr="007420A9" w:rsidTr="00110E09">
        <w:trPr>
          <w:jc w:val="center"/>
        </w:trPr>
        <w:tc>
          <w:tcPr>
            <w:tcW w:w="3040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6814" w:type="dxa"/>
          </w:tcPr>
          <w:p w:rsidR="00CB377C" w:rsidRPr="007420A9" w:rsidRDefault="00CB377C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47A5" w:rsidRPr="007420A9" w:rsidTr="00110E09">
        <w:trPr>
          <w:jc w:val="center"/>
        </w:trPr>
        <w:tc>
          <w:tcPr>
            <w:tcW w:w="3040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6814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F47A5" w:rsidRPr="007420A9" w:rsidTr="00110E09">
        <w:trPr>
          <w:jc w:val="center"/>
        </w:trPr>
        <w:tc>
          <w:tcPr>
            <w:tcW w:w="3040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6814" w:type="dxa"/>
          </w:tcPr>
          <w:p w:rsidR="00FF47A5" w:rsidRPr="007420A9" w:rsidRDefault="00FF47A5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D3531D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Форма участия 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7C409A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Тема для </w:t>
            </w:r>
            <w:r w:rsidR="00FF47A5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публикации, </w:t>
            </w:r>
            <w:r w:rsidR="006F4E8E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презентации, круглого стола или мастер-класса 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F4E8E" w:rsidRPr="007420A9" w:rsidTr="00110E09">
        <w:trPr>
          <w:jc w:val="center"/>
        </w:trPr>
        <w:tc>
          <w:tcPr>
            <w:tcW w:w="3040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814" w:type="dxa"/>
          </w:tcPr>
          <w:p w:rsidR="006F4E8E" w:rsidRPr="007420A9" w:rsidRDefault="006F4E8E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13237" w:rsidRPr="007420A9" w:rsidTr="00110E09">
        <w:trPr>
          <w:jc w:val="center"/>
        </w:trPr>
        <w:tc>
          <w:tcPr>
            <w:tcW w:w="3040" w:type="dxa"/>
          </w:tcPr>
          <w:p w:rsidR="00613237" w:rsidRPr="007420A9" w:rsidRDefault="00613237" w:rsidP="009958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420A9">
              <w:rPr>
                <w:rFonts w:ascii="Times New Roman" w:hAnsi="Times New Roman" w:cs="Times New Roman"/>
                <w:sz w:val="24"/>
                <w:szCs w:val="28"/>
              </w:rPr>
              <w:t>Участвовали ли вы раньше в конференции «Психология и медицина: пути поиска оптимального взаимодействия»</w:t>
            </w:r>
            <w:r w:rsidR="007C409A" w:rsidRPr="007420A9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="00FF47A5" w:rsidRPr="007420A9">
              <w:rPr>
                <w:rFonts w:ascii="Times New Roman" w:hAnsi="Times New Roman" w:cs="Times New Roman"/>
                <w:sz w:val="24"/>
                <w:szCs w:val="28"/>
              </w:rPr>
              <w:t xml:space="preserve"> Если «да», то в каком году?</w:t>
            </w:r>
          </w:p>
        </w:tc>
        <w:tc>
          <w:tcPr>
            <w:tcW w:w="6814" w:type="dxa"/>
          </w:tcPr>
          <w:p w:rsidR="00613237" w:rsidRPr="007420A9" w:rsidRDefault="00613237" w:rsidP="00995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420A9" w:rsidRDefault="007420A9" w:rsidP="009958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A60" w:rsidRDefault="003A1934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4D">
        <w:rPr>
          <w:rFonts w:ascii="Times New Roman" w:hAnsi="Times New Roman" w:cs="Times New Roman"/>
          <w:b/>
          <w:sz w:val="28"/>
          <w:szCs w:val="28"/>
        </w:rPr>
        <w:lastRenderedPageBreak/>
        <w:t>Срок подачи заявок на участие</w:t>
      </w:r>
      <w:r w:rsidR="0014304D" w:rsidRPr="0014304D">
        <w:rPr>
          <w:rFonts w:ascii="Times New Roman" w:hAnsi="Times New Roman" w:cs="Times New Roman"/>
          <w:b/>
          <w:sz w:val="28"/>
          <w:szCs w:val="28"/>
        </w:rPr>
        <w:t xml:space="preserve"> и тезисов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E8E" w:rsidRPr="0014304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77A96">
        <w:rPr>
          <w:rFonts w:ascii="Times New Roman" w:hAnsi="Times New Roman" w:cs="Times New Roman"/>
          <w:b/>
          <w:sz w:val="28"/>
          <w:szCs w:val="28"/>
        </w:rPr>
        <w:t>3</w:t>
      </w:r>
      <w:r w:rsidR="000C7DF2">
        <w:rPr>
          <w:rFonts w:ascii="Times New Roman" w:hAnsi="Times New Roman" w:cs="Times New Roman"/>
          <w:b/>
          <w:sz w:val="28"/>
          <w:szCs w:val="28"/>
        </w:rPr>
        <w:t>0</w:t>
      </w:r>
      <w:r w:rsidR="00E0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A96">
        <w:rPr>
          <w:rFonts w:ascii="Times New Roman" w:hAnsi="Times New Roman" w:cs="Times New Roman"/>
          <w:b/>
          <w:sz w:val="28"/>
          <w:szCs w:val="28"/>
        </w:rPr>
        <w:t>октября 2017</w:t>
      </w:r>
      <w:r w:rsidR="006F4E8E" w:rsidRPr="0014304D">
        <w:rPr>
          <w:rFonts w:ascii="Times New Roman" w:hAnsi="Times New Roman" w:cs="Times New Roman"/>
          <w:b/>
          <w:sz w:val="28"/>
          <w:szCs w:val="28"/>
        </w:rPr>
        <w:t>!</w:t>
      </w:r>
      <w:r w:rsidR="0014304D">
        <w:rPr>
          <w:rFonts w:ascii="Times New Roman" w:hAnsi="Times New Roman" w:cs="Times New Roman"/>
          <w:sz w:val="28"/>
          <w:szCs w:val="28"/>
        </w:rPr>
        <w:t xml:space="preserve"> Заяв</w:t>
      </w:r>
      <w:r w:rsidR="00F77A96">
        <w:rPr>
          <w:rFonts w:ascii="Times New Roman" w:hAnsi="Times New Roman" w:cs="Times New Roman"/>
          <w:sz w:val="28"/>
          <w:szCs w:val="28"/>
        </w:rPr>
        <w:t>ки и тезисы, поступившие после 30 октября 2017</w:t>
      </w:r>
      <w:r w:rsidR="0014304D">
        <w:rPr>
          <w:rFonts w:ascii="Times New Roman" w:hAnsi="Times New Roman" w:cs="Times New Roman"/>
          <w:sz w:val="28"/>
          <w:szCs w:val="28"/>
        </w:rPr>
        <w:t xml:space="preserve">, не будут рассматриваться Организационным комитетом. </w:t>
      </w:r>
    </w:p>
    <w:p w:rsidR="006F4E8E" w:rsidRDefault="00097127" w:rsidP="009958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A0658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иногородним участникам </w:t>
      </w:r>
      <w:r w:rsidR="00A06586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7A96">
        <w:rPr>
          <w:rFonts w:ascii="Times New Roman" w:hAnsi="Times New Roman" w:cs="Times New Roman"/>
          <w:sz w:val="28"/>
          <w:szCs w:val="28"/>
        </w:rPr>
        <w:t>студенческом общежитии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A96">
        <w:rPr>
          <w:rFonts w:ascii="Times New Roman" w:hAnsi="Times New Roman" w:cs="Times New Roman"/>
          <w:sz w:val="28"/>
          <w:szCs w:val="28"/>
        </w:rPr>
        <w:t xml:space="preserve"> Запрос на проживание в студенческом общежитии следует направлять </w:t>
      </w:r>
      <w:r w:rsidR="000C7DF2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="00F77A96">
        <w:rPr>
          <w:rFonts w:ascii="Times New Roman" w:hAnsi="Times New Roman" w:cs="Times New Roman"/>
          <w:sz w:val="28"/>
          <w:szCs w:val="28"/>
        </w:rPr>
        <w:t>до 30 октября 2017!</w:t>
      </w:r>
    </w:p>
    <w:p w:rsidR="00A015A2" w:rsidRPr="009E2100" w:rsidRDefault="00124802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10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A015A2" w:rsidRPr="009E2100">
        <w:rPr>
          <w:rFonts w:ascii="Times New Roman" w:hAnsi="Times New Roman" w:cs="Times New Roman"/>
          <w:b/>
          <w:sz w:val="28"/>
          <w:szCs w:val="28"/>
        </w:rPr>
        <w:t>:</w:t>
      </w:r>
    </w:p>
    <w:p w:rsidR="009238ED" w:rsidRDefault="000C668A" w:rsidP="00995836">
      <w:pPr>
        <w:pStyle w:val="a3"/>
        <w:spacing w:line="240" w:lineRule="auto"/>
        <w:ind w:left="0"/>
        <w:jc w:val="both"/>
      </w:pPr>
      <w:proofErr w:type="gramStart"/>
      <w:r w:rsidRPr="00B66E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EE4EB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66EC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proofErr w:type="gramEnd"/>
      <w:r w:rsidRPr="00EE4E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03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1" w:history="1"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@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</w:rPr>
          <w:t>.</w:t>
        </w:r>
        <w:r w:rsidR="00D23367" w:rsidRPr="00C86E8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</w:p>
    <w:p w:rsidR="000C668A" w:rsidRPr="00B66ECB" w:rsidRDefault="000C668A" w:rsidP="0099583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 xml:space="preserve">Тел.: (4912) 46-08-67- кафедра общей </w:t>
      </w:r>
      <w:r w:rsidR="007420A9">
        <w:rPr>
          <w:rFonts w:ascii="Times New Roman" w:hAnsi="Times New Roman" w:cs="Times New Roman"/>
          <w:b/>
          <w:sz w:val="28"/>
          <w:szCs w:val="28"/>
        </w:rPr>
        <w:t xml:space="preserve">и специальной </w:t>
      </w:r>
      <w:r w:rsidRPr="00B66ECB">
        <w:rPr>
          <w:rFonts w:ascii="Times New Roman" w:hAnsi="Times New Roman" w:cs="Times New Roman"/>
          <w:b/>
          <w:sz w:val="28"/>
          <w:szCs w:val="28"/>
        </w:rPr>
        <w:t>психологии с курсом педагогики РязГМУ</w:t>
      </w:r>
      <w:bookmarkStart w:id="0" w:name="_GoBack"/>
      <w:bookmarkEnd w:id="0"/>
      <w:r w:rsidRPr="00B66EC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C668A" w:rsidRPr="00B66ECB" w:rsidSect="009238E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"/>
      </v:shape>
    </w:pict>
  </w:numPicBullet>
  <w:abstractNum w:abstractNumId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Theme="minorEastAsia" w:hAnsi="Wingdings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C9F"/>
    <w:multiLevelType w:val="hybridMultilevel"/>
    <w:tmpl w:val="8C66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758"/>
    <w:rsid w:val="00012215"/>
    <w:rsid w:val="0008712D"/>
    <w:rsid w:val="00092A0A"/>
    <w:rsid w:val="00094E43"/>
    <w:rsid w:val="00097127"/>
    <w:rsid w:val="000A3921"/>
    <w:rsid w:val="000C668A"/>
    <w:rsid w:val="000C7DF2"/>
    <w:rsid w:val="00110E09"/>
    <w:rsid w:val="00124802"/>
    <w:rsid w:val="00124968"/>
    <w:rsid w:val="001368D5"/>
    <w:rsid w:val="00140AF1"/>
    <w:rsid w:val="0014304D"/>
    <w:rsid w:val="00165941"/>
    <w:rsid w:val="001933F3"/>
    <w:rsid w:val="001A01F3"/>
    <w:rsid w:val="001B6CD0"/>
    <w:rsid w:val="001D035D"/>
    <w:rsid w:val="001D4D82"/>
    <w:rsid w:val="001E05A0"/>
    <w:rsid w:val="001E443F"/>
    <w:rsid w:val="001E6B18"/>
    <w:rsid w:val="00207499"/>
    <w:rsid w:val="0021265C"/>
    <w:rsid w:val="002202DB"/>
    <w:rsid w:val="0027725E"/>
    <w:rsid w:val="002879C2"/>
    <w:rsid w:val="0029401F"/>
    <w:rsid w:val="00294265"/>
    <w:rsid w:val="002A319E"/>
    <w:rsid w:val="002C7A60"/>
    <w:rsid w:val="002E1E84"/>
    <w:rsid w:val="002E5715"/>
    <w:rsid w:val="002E7144"/>
    <w:rsid w:val="003044A6"/>
    <w:rsid w:val="00315758"/>
    <w:rsid w:val="0032135D"/>
    <w:rsid w:val="003557FE"/>
    <w:rsid w:val="00365622"/>
    <w:rsid w:val="00392344"/>
    <w:rsid w:val="0039271D"/>
    <w:rsid w:val="003A1934"/>
    <w:rsid w:val="003C4053"/>
    <w:rsid w:val="003D4CA2"/>
    <w:rsid w:val="00406947"/>
    <w:rsid w:val="0041387E"/>
    <w:rsid w:val="00433EB4"/>
    <w:rsid w:val="00463054"/>
    <w:rsid w:val="00492CDF"/>
    <w:rsid w:val="004C0CB5"/>
    <w:rsid w:val="004C22EF"/>
    <w:rsid w:val="004C4DCD"/>
    <w:rsid w:val="004F3DFE"/>
    <w:rsid w:val="00511CA5"/>
    <w:rsid w:val="00516218"/>
    <w:rsid w:val="00547CB3"/>
    <w:rsid w:val="005770FF"/>
    <w:rsid w:val="005A0ABD"/>
    <w:rsid w:val="005E2799"/>
    <w:rsid w:val="005E2A0F"/>
    <w:rsid w:val="00603990"/>
    <w:rsid w:val="00613237"/>
    <w:rsid w:val="00645FB3"/>
    <w:rsid w:val="00677D4F"/>
    <w:rsid w:val="00691251"/>
    <w:rsid w:val="006E16AC"/>
    <w:rsid w:val="006F4E8E"/>
    <w:rsid w:val="006F6228"/>
    <w:rsid w:val="00714540"/>
    <w:rsid w:val="007235B1"/>
    <w:rsid w:val="00726B11"/>
    <w:rsid w:val="007420A9"/>
    <w:rsid w:val="007C409A"/>
    <w:rsid w:val="007C4467"/>
    <w:rsid w:val="007E6C55"/>
    <w:rsid w:val="00812BA2"/>
    <w:rsid w:val="00854F26"/>
    <w:rsid w:val="0088690B"/>
    <w:rsid w:val="008B695F"/>
    <w:rsid w:val="008C6B7C"/>
    <w:rsid w:val="009062C5"/>
    <w:rsid w:val="009070F9"/>
    <w:rsid w:val="009110BD"/>
    <w:rsid w:val="00922153"/>
    <w:rsid w:val="009238ED"/>
    <w:rsid w:val="0093077B"/>
    <w:rsid w:val="00947EAC"/>
    <w:rsid w:val="009631D5"/>
    <w:rsid w:val="00974F70"/>
    <w:rsid w:val="009951A2"/>
    <w:rsid w:val="00995836"/>
    <w:rsid w:val="00996493"/>
    <w:rsid w:val="009A2057"/>
    <w:rsid w:val="009A417C"/>
    <w:rsid w:val="009B62DA"/>
    <w:rsid w:val="009C188B"/>
    <w:rsid w:val="009D4031"/>
    <w:rsid w:val="009E2100"/>
    <w:rsid w:val="00A015A2"/>
    <w:rsid w:val="00A06586"/>
    <w:rsid w:val="00A24E19"/>
    <w:rsid w:val="00A31DF0"/>
    <w:rsid w:val="00A334A8"/>
    <w:rsid w:val="00AA7EAE"/>
    <w:rsid w:val="00B21206"/>
    <w:rsid w:val="00B30DBB"/>
    <w:rsid w:val="00B3712A"/>
    <w:rsid w:val="00B40BF5"/>
    <w:rsid w:val="00B43124"/>
    <w:rsid w:val="00B52774"/>
    <w:rsid w:val="00B66ECB"/>
    <w:rsid w:val="00B7618E"/>
    <w:rsid w:val="00B93D10"/>
    <w:rsid w:val="00BB758E"/>
    <w:rsid w:val="00BC6173"/>
    <w:rsid w:val="00BF4C3A"/>
    <w:rsid w:val="00BF57E4"/>
    <w:rsid w:val="00C1186C"/>
    <w:rsid w:val="00C12A4F"/>
    <w:rsid w:val="00C13D47"/>
    <w:rsid w:val="00C147FB"/>
    <w:rsid w:val="00C568B7"/>
    <w:rsid w:val="00C616E6"/>
    <w:rsid w:val="00C717C3"/>
    <w:rsid w:val="00C97342"/>
    <w:rsid w:val="00CA1270"/>
    <w:rsid w:val="00CB377C"/>
    <w:rsid w:val="00CC7B1A"/>
    <w:rsid w:val="00D23367"/>
    <w:rsid w:val="00D3478A"/>
    <w:rsid w:val="00D3531D"/>
    <w:rsid w:val="00DA64D3"/>
    <w:rsid w:val="00DA7F71"/>
    <w:rsid w:val="00DC07E6"/>
    <w:rsid w:val="00DC7B04"/>
    <w:rsid w:val="00DE62CC"/>
    <w:rsid w:val="00E035FF"/>
    <w:rsid w:val="00E17537"/>
    <w:rsid w:val="00EA33A2"/>
    <w:rsid w:val="00EB5129"/>
    <w:rsid w:val="00EC4C3C"/>
    <w:rsid w:val="00ED29F1"/>
    <w:rsid w:val="00EE4EB7"/>
    <w:rsid w:val="00EF6EE7"/>
    <w:rsid w:val="00F66C28"/>
    <w:rsid w:val="00F77A96"/>
    <w:rsid w:val="00FA6452"/>
    <w:rsid w:val="00FE557D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7D"/>
  </w:style>
  <w:style w:type="paragraph" w:styleId="1">
    <w:name w:val="heading 1"/>
    <w:basedOn w:val="a"/>
    <w:next w:val="a"/>
    <w:link w:val="10"/>
    <w:qFormat/>
    <w:rsid w:val="00207499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4D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7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6F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m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psymedconferen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g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medconferen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FEB1-794C-4A19-8D2D-06F6DD3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2015-06-19T08:32:00Z</cp:lastPrinted>
  <dcterms:created xsi:type="dcterms:W3CDTF">2017-05-18T08:50:00Z</dcterms:created>
  <dcterms:modified xsi:type="dcterms:W3CDTF">2017-06-16T08:47:00Z</dcterms:modified>
</cp:coreProperties>
</file>